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9D27C" w14:textId="77777777" w:rsidR="00B8091A" w:rsidRDefault="00EE2360" w:rsidP="00EE7BF8">
      <w:pPr>
        <w:rPr>
          <w:rFonts w:ascii="Arial" w:hAnsi="Arial" w:cs="Arial"/>
          <w:b/>
          <w:sz w:val="24"/>
          <w:szCs w:val="24"/>
        </w:rPr>
      </w:pPr>
      <w:r>
        <w:rPr>
          <w:rFonts w:ascii="Arial" w:hAnsi="Arial" w:cs="Arial"/>
          <w:b/>
          <w:sz w:val="24"/>
          <w:szCs w:val="24"/>
        </w:rPr>
        <w:br/>
      </w:r>
    </w:p>
    <w:p w14:paraId="506E9217" w14:textId="77777777" w:rsidR="00B8091A" w:rsidRDefault="00B8091A" w:rsidP="00EE7BF8">
      <w:pPr>
        <w:rPr>
          <w:rFonts w:ascii="Arial" w:hAnsi="Arial" w:cs="Arial"/>
          <w:b/>
          <w:sz w:val="24"/>
          <w:szCs w:val="24"/>
        </w:rPr>
      </w:pPr>
    </w:p>
    <w:p w14:paraId="35103FBC" w14:textId="580D3CE3" w:rsidR="00EE2360" w:rsidRPr="00BD6829" w:rsidRDefault="00BD6829" w:rsidP="00EE7BF8">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69987DE6" wp14:editId="1EC53387">
                <wp:simplePos x="0" y="0"/>
                <wp:positionH relativeFrom="column">
                  <wp:posOffset>9525</wp:posOffset>
                </wp:positionH>
                <wp:positionV relativeFrom="paragraph">
                  <wp:posOffset>332740</wp:posOffset>
                </wp:positionV>
                <wp:extent cx="6705600" cy="19050"/>
                <wp:effectExtent l="19050" t="19050" r="19050" b="19050"/>
                <wp:wrapNone/>
                <wp:docPr id="5" name="Straight Connector 5"/>
                <wp:cNvGraphicFramePr/>
                <a:graphic xmlns:a="http://schemas.openxmlformats.org/drawingml/2006/main">
                  <a:graphicData uri="http://schemas.microsoft.com/office/word/2010/wordprocessingShape">
                    <wps:wsp>
                      <wps:cNvCnPr/>
                      <wps:spPr>
                        <a:xfrm>
                          <a:off x="0" y="0"/>
                          <a:ext cx="6705600" cy="190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68D4EC"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26.2pt" to="528.7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" strokecolor="#4579b8 [3044]" strokeweight="3pt"/>
            </w:pict>
          </mc:Fallback>
        </mc:AlternateContent>
      </w:r>
      <w:r w:rsidR="00852322" w:rsidRPr="00852322">
        <w:rPr>
          <w:rFonts w:ascii="Arial" w:hAnsi="Arial" w:cs="Arial"/>
          <w:b/>
          <w:noProof/>
          <w:sz w:val="24"/>
          <w:szCs w:val="24"/>
        </w:rPr>
        <w:t xml:space="preserve">Culinary, Cooking Classes </w:t>
      </w:r>
      <w:r w:rsidR="00EE2360" w:rsidRPr="00EE2360">
        <w:rPr>
          <w:rFonts w:ascii="Arial" w:hAnsi="Arial" w:cs="Arial"/>
          <w:b/>
          <w:sz w:val="24"/>
          <w:szCs w:val="24"/>
        </w:rPr>
        <w:t>Technical Standards</w:t>
      </w:r>
    </w:p>
    <w:p w14:paraId="0F64465B" w14:textId="2A25D01B" w:rsidR="00EE2360" w:rsidRPr="00D33605" w:rsidRDefault="00BD6829" w:rsidP="00EE7BF8">
      <w:pPr>
        <w:rPr>
          <w:rFonts w:ascii="Arial" w:hAnsi="Arial" w:cs="Arial"/>
          <w:b/>
          <w:sz w:val="24"/>
          <w:szCs w:val="24"/>
        </w:rPr>
      </w:pPr>
      <w:r>
        <w:rPr>
          <w:rFonts w:ascii="Arial" w:hAnsi="Arial" w:cs="Arial"/>
          <w:b/>
          <w:sz w:val="24"/>
          <w:szCs w:val="24"/>
        </w:rPr>
        <w:br/>
      </w:r>
      <w:r w:rsidR="00EE2360" w:rsidRPr="00D33605">
        <w:rPr>
          <w:rFonts w:ascii="Arial" w:hAnsi="Arial" w:cs="Arial"/>
          <w:b/>
          <w:sz w:val="24"/>
          <w:szCs w:val="24"/>
        </w:rPr>
        <w:t>Purpose Statement</w:t>
      </w:r>
    </w:p>
    <w:p w14:paraId="2CE34BA4" w14:textId="0A42A5D1" w:rsidR="00EE2360" w:rsidRDefault="00EE2360" w:rsidP="00EE7BF8">
      <w:pPr>
        <w:rPr>
          <w:rFonts w:ascii="Arial" w:hAnsi="Arial" w:cs="Arial"/>
          <w:sz w:val="24"/>
          <w:szCs w:val="24"/>
        </w:rPr>
      </w:pPr>
      <w:r>
        <w:rPr>
          <w:rFonts w:ascii="Arial" w:hAnsi="Arial" w:cs="Arial"/>
          <w:sz w:val="24"/>
          <w:szCs w:val="24"/>
        </w:rPr>
        <w:t xml:space="preserve">All students in the </w:t>
      </w:r>
      <w:r w:rsidR="00852322" w:rsidRPr="00852322">
        <w:rPr>
          <w:rFonts w:ascii="Arial" w:hAnsi="Arial" w:cs="Arial"/>
          <w:sz w:val="24"/>
          <w:szCs w:val="24"/>
        </w:rPr>
        <w:t xml:space="preserve">Culinary, Cooking Classes </w:t>
      </w:r>
      <w:r>
        <w:rPr>
          <w:rFonts w:ascii="Arial" w:hAnsi="Arial" w:cs="Arial"/>
          <w:sz w:val="24"/>
          <w:szCs w:val="24"/>
        </w:rPr>
        <w:t xml:space="preserve">are expected to meet certain </w:t>
      </w:r>
      <w:r w:rsidR="002D6454">
        <w:rPr>
          <w:rFonts w:ascii="Arial" w:hAnsi="Arial" w:cs="Arial"/>
          <w:sz w:val="24"/>
          <w:szCs w:val="24"/>
        </w:rPr>
        <w:t>essential technical standards</w:t>
      </w:r>
      <w:r w:rsidR="00E44007" w:rsidRPr="00E44007">
        <w:rPr>
          <w:rFonts w:ascii="Arial" w:hAnsi="Arial" w:cs="Arial"/>
          <w:sz w:val="24"/>
          <w:szCs w:val="24"/>
        </w:rPr>
        <w:t xml:space="preserve"> for successfully completing all program phases and </w:t>
      </w:r>
      <w:r>
        <w:rPr>
          <w:rFonts w:ascii="Arial" w:hAnsi="Arial" w:cs="Arial"/>
          <w:sz w:val="24"/>
          <w:szCs w:val="24"/>
        </w:rPr>
        <w:t>reflect industry requirements and standards.  To verify the student’s ability to perform these essential functions, students may be required to demonstrate the technical standards below.</w:t>
      </w:r>
    </w:p>
    <w:p w14:paraId="202FFDB4" w14:textId="36ABA40A" w:rsidR="007772C2" w:rsidRDefault="008676CE" w:rsidP="00EE7BF8">
      <w:pPr>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61312" behindDoc="0" locked="0" layoutInCell="1" allowOverlap="1" wp14:anchorId="531A041B" wp14:editId="4E024974">
                <wp:simplePos x="0" y="0"/>
                <wp:positionH relativeFrom="column">
                  <wp:posOffset>0</wp:posOffset>
                </wp:positionH>
                <wp:positionV relativeFrom="paragraph">
                  <wp:posOffset>683895</wp:posOffset>
                </wp:positionV>
                <wp:extent cx="6705600" cy="19050"/>
                <wp:effectExtent l="19050" t="19050" r="19050" b="19050"/>
                <wp:wrapNone/>
                <wp:docPr id="1" name="Straight Connector 1"/>
                <wp:cNvGraphicFramePr/>
                <a:graphic xmlns:a="http://schemas.openxmlformats.org/drawingml/2006/main">
                  <a:graphicData uri="http://schemas.microsoft.com/office/word/2010/wordprocessingShape">
                    <wps:wsp>
                      <wps:cNvCnPr/>
                      <wps:spPr>
                        <a:xfrm>
                          <a:off x="0" y="0"/>
                          <a:ext cx="6705600" cy="190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DF41A8"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53.85pt" to="528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" strokecolor="#4579b8 [3044]" strokeweight="3pt"/>
            </w:pict>
          </mc:Fallback>
        </mc:AlternateContent>
      </w:r>
      <w:r w:rsidR="007772C2">
        <w:rPr>
          <w:rFonts w:ascii="Arial" w:hAnsi="Arial" w:cs="Arial"/>
          <w:sz w:val="24"/>
          <w:szCs w:val="24"/>
        </w:rPr>
        <w:t xml:space="preserve">Meeting these technical standards does not guarantee employment in this field upon graduation.   The ability to meet the program’s technical standards does not guarantee a student’s eligibility for any certification exams or successful </w:t>
      </w:r>
      <w:r w:rsidR="007D3DB8">
        <w:rPr>
          <w:rFonts w:ascii="Arial" w:hAnsi="Arial" w:cs="Arial"/>
          <w:sz w:val="24"/>
          <w:szCs w:val="24"/>
        </w:rPr>
        <w:t>program completion</w:t>
      </w:r>
      <w:r w:rsidR="007772C2">
        <w:rPr>
          <w:rFonts w:ascii="Arial" w:hAnsi="Arial" w:cs="Arial"/>
          <w:sz w:val="24"/>
          <w:szCs w:val="24"/>
        </w:rPr>
        <w:t>.</w:t>
      </w:r>
      <w:r>
        <w:rPr>
          <w:rFonts w:ascii="Arial" w:hAnsi="Arial" w:cs="Arial"/>
          <w:sz w:val="24"/>
          <w:szCs w:val="24"/>
        </w:rPr>
        <w:br/>
      </w:r>
    </w:p>
    <w:tbl>
      <w:tblPr>
        <w:tblStyle w:val="GridTable4-Accent1"/>
        <w:tblpPr w:leftFromText="180" w:rightFromText="180" w:vertAnchor="text" w:tblpXSpec="right" w:tblpY="1"/>
        <w:tblOverlap w:val="never"/>
        <w:tblW w:w="10885" w:type="dxa"/>
        <w:tblLook w:val="04A0" w:firstRow="1" w:lastRow="0" w:firstColumn="1" w:lastColumn="0" w:noHBand="0" w:noVBand="1"/>
      </w:tblPr>
      <w:tblGrid>
        <w:gridCol w:w="3145"/>
        <w:gridCol w:w="3510"/>
        <w:gridCol w:w="4230"/>
      </w:tblGrid>
      <w:tr w:rsidR="00D33605" w14:paraId="08A60C43" w14:textId="77777777" w:rsidTr="001B3B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613758F" w14:textId="389BA792" w:rsidR="00D33605" w:rsidRDefault="00D33605" w:rsidP="00A56F15">
            <w:pPr>
              <w:jc w:val="center"/>
              <w:rPr>
                <w:rFonts w:ascii="Arial" w:hAnsi="Arial" w:cs="Arial"/>
                <w:sz w:val="24"/>
                <w:szCs w:val="24"/>
              </w:rPr>
            </w:pPr>
            <w:r>
              <w:rPr>
                <w:rFonts w:ascii="Arial" w:hAnsi="Arial" w:cs="Arial"/>
                <w:sz w:val="24"/>
                <w:szCs w:val="24"/>
              </w:rPr>
              <w:t>Technical Standard</w:t>
            </w:r>
          </w:p>
        </w:tc>
        <w:tc>
          <w:tcPr>
            <w:tcW w:w="3510" w:type="dxa"/>
          </w:tcPr>
          <w:p w14:paraId="3391ACD7" w14:textId="4B863F9E" w:rsidR="00D33605" w:rsidRDefault="00D33605" w:rsidP="00A56F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Definition of </w:t>
            </w:r>
            <w:r w:rsidR="001B3BED">
              <w:rPr>
                <w:rFonts w:ascii="Arial" w:hAnsi="Arial" w:cs="Arial"/>
                <w:sz w:val="24"/>
                <w:szCs w:val="24"/>
              </w:rPr>
              <w:t>S</w:t>
            </w:r>
            <w:r>
              <w:rPr>
                <w:rFonts w:ascii="Arial" w:hAnsi="Arial" w:cs="Arial"/>
                <w:sz w:val="24"/>
                <w:szCs w:val="24"/>
              </w:rPr>
              <w:t>tandard</w:t>
            </w:r>
            <w:r w:rsidR="001B3BED">
              <w:rPr>
                <w:rFonts w:ascii="Arial" w:hAnsi="Arial" w:cs="Arial"/>
                <w:sz w:val="24"/>
                <w:szCs w:val="24"/>
              </w:rPr>
              <w:t>s</w:t>
            </w:r>
          </w:p>
        </w:tc>
        <w:tc>
          <w:tcPr>
            <w:tcW w:w="4230" w:type="dxa"/>
          </w:tcPr>
          <w:p w14:paraId="76A08F4A" w14:textId="56F83F6A" w:rsidR="00D33605" w:rsidRDefault="00D33605" w:rsidP="00A56F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Examples</w:t>
            </w:r>
          </w:p>
        </w:tc>
      </w:tr>
      <w:tr w:rsidR="00D33605" w14:paraId="113168DE"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00BC18F" w14:textId="3D009201" w:rsidR="00D33605" w:rsidRDefault="00D33605" w:rsidP="00A56F15">
            <w:pPr>
              <w:rPr>
                <w:rFonts w:ascii="Arial" w:hAnsi="Arial" w:cs="Arial"/>
                <w:sz w:val="24"/>
                <w:szCs w:val="24"/>
              </w:rPr>
            </w:pPr>
            <w:r>
              <w:rPr>
                <w:rFonts w:ascii="Arial" w:hAnsi="Arial" w:cs="Arial"/>
                <w:sz w:val="24"/>
                <w:szCs w:val="24"/>
              </w:rPr>
              <w:t>Critical Thinking/</w:t>
            </w:r>
            <w:r w:rsidR="000B3235">
              <w:rPr>
                <w:rFonts w:ascii="Arial" w:hAnsi="Arial" w:cs="Arial"/>
                <w:sz w:val="24"/>
                <w:szCs w:val="24"/>
              </w:rPr>
              <w:t>Problem-Solving</w:t>
            </w:r>
            <w:r w:rsidR="004C606F">
              <w:rPr>
                <w:rFonts w:ascii="Arial" w:hAnsi="Arial" w:cs="Arial"/>
                <w:sz w:val="24"/>
                <w:szCs w:val="24"/>
              </w:rPr>
              <w:t xml:space="preserve"> Skills</w:t>
            </w:r>
          </w:p>
        </w:tc>
        <w:tc>
          <w:tcPr>
            <w:tcW w:w="3510" w:type="dxa"/>
          </w:tcPr>
          <w:p w14:paraId="2E0D4193" w14:textId="5D2CE5B6" w:rsidR="000C4FBD" w:rsidRDefault="00A56222"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t>Ability is sufficient to follow directions and complete assigned projects.</w:t>
            </w:r>
          </w:p>
        </w:tc>
        <w:tc>
          <w:tcPr>
            <w:tcW w:w="4230" w:type="dxa"/>
          </w:tcPr>
          <w:p w14:paraId="2A617680" w14:textId="77777777" w:rsidR="00A56222" w:rsidRPr="00A56222" w:rsidRDefault="00A56222" w:rsidP="00A56222">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t>Adjust recipe amounts and cooking times for quantity changes.</w:t>
            </w:r>
          </w:p>
          <w:p w14:paraId="780BD15B" w14:textId="77777777" w:rsidR="00A56222" w:rsidRPr="00A56222" w:rsidRDefault="00A56222" w:rsidP="00A56222">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t>Respond to kitchen emergencies based on training and critical thinking.</w:t>
            </w:r>
          </w:p>
          <w:p w14:paraId="4D9967D6" w14:textId="786B8D7C" w:rsidR="000C4FBD" w:rsidRPr="00A552E1" w:rsidRDefault="00A56222" w:rsidP="00A56222">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t>Produce food products according to time parameters indicated.</w:t>
            </w:r>
          </w:p>
        </w:tc>
      </w:tr>
      <w:tr w:rsidR="0030008C" w14:paraId="03F650A4"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10657277" w14:textId="09ADBA81" w:rsidR="0030008C" w:rsidRDefault="0030008C" w:rsidP="00A56F15">
            <w:pPr>
              <w:rPr>
                <w:rFonts w:ascii="Arial" w:hAnsi="Arial" w:cs="Arial"/>
                <w:sz w:val="24"/>
                <w:szCs w:val="24"/>
              </w:rPr>
            </w:pPr>
            <w:r>
              <w:rPr>
                <w:rFonts w:ascii="Arial" w:hAnsi="Arial" w:cs="Arial"/>
                <w:sz w:val="24"/>
                <w:szCs w:val="24"/>
              </w:rPr>
              <w:t>Interpersonal Skills</w:t>
            </w:r>
          </w:p>
        </w:tc>
        <w:tc>
          <w:tcPr>
            <w:tcW w:w="3510" w:type="dxa"/>
          </w:tcPr>
          <w:p w14:paraId="1EE4E8AB" w14:textId="12A94334" w:rsidR="00112DC7" w:rsidRDefault="00A56222"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56222">
              <w:rPr>
                <w:rFonts w:ascii="Arial" w:hAnsi="Arial" w:cs="Arial"/>
                <w:sz w:val="24"/>
                <w:szCs w:val="24"/>
              </w:rPr>
              <w:t>Abilities are sufficient to interact with individuals from a variety of social, emotional, cultural, and intellectual backgrounds.</w:t>
            </w:r>
          </w:p>
        </w:tc>
        <w:tc>
          <w:tcPr>
            <w:tcW w:w="4230" w:type="dxa"/>
          </w:tcPr>
          <w:p w14:paraId="5F49E272" w14:textId="77777777" w:rsidR="00A56222" w:rsidRPr="00A56222" w:rsidRDefault="00A56222" w:rsidP="00A56222">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56222">
              <w:rPr>
                <w:rFonts w:ascii="Arial" w:hAnsi="Arial" w:cs="Arial"/>
                <w:sz w:val="24"/>
                <w:szCs w:val="24"/>
              </w:rPr>
              <w:t>Participate in team projects with other students.</w:t>
            </w:r>
          </w:p>
          <w:p w14:paraId="30811FE2" w14:textId="77777777" w:rsidR="00A56222" w:rsidRPr="00A56222" w:rsidRDefault="00A56222" w:rsidP="00A56222">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gramStart"/>
            <w:r w:rsidRPr="00A56222">
              <w:rPr>
                <w:rFonts w:ascii="Arial" w:hAnsi="Arial" w:cs="Arial"/>
                <w:sz w:val="24"/>
                <w:szCs w:val="24"/>
              </w:rPr>
              <w:t>Provide assistance to</w:t>
            </w:r>
            <w:proofErr w:type="gramEnd"/>
            <w:r w:rsidRPr="00A56222">
              <w:rPr>
                <w:rFonts w:ascii="Arial" w:hAnsi="Arial" w:cs="Arial"/>
                <w:sz w:val="24"/>
                <w:szCs w:val="24"/>
              </w:rPr>
              <w:t xml:space="preserve"> fellow students and instructors when requested.</w:t>
            </w:r>
          </w:p>
          <w:p w14:paraId="64B0ED3A" w14:textId="77777777" w:rsidR="00A56222" w:rsidRPr="00A56222" w:rsidRDefault="00A56222" w:rsidP="00A56222">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56222">
              <w:rPr>
                <w:rFonts w:ascii="Arial" w:hAnsi="Arial" w:cs="Arial"/>
                <w:sz w:val="24"/>
                <w:szCs w:val="24"/>
              </w:rPr>
              <w:t>Maintain a cooperative spirit while working in a hot, crowded environment.</w:t>
            </w:r>
          </w:p>
          <w:p w14:paraId="7289B8E3" w14:textId="77777777" w:rsidR="00A56222" w:rsidRPr="00A56222" w:rsidRDefault="00A56222" w:rsidP="00A56222">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56222">
              <w:rPr>
                <w:rFonts w:ascii="Arial" w:hAnsi="Arial" w:cs="Arial"/>
                <w:sz w:val="24"/>
                <w:szCs w:val="24"/>
              </w:rPr>
              <w:t>Demonstrate sufficient emotional health to perform under stress, exercise good judgment, and promptly complete all tasks.</w:t>
            </w:r>
          </w:p>
          <w:p w14:paraId="4EBEACC1" w14:textId="2886CF1B" w:rsidR="00697D13" w:rsidRPr="003767A5" w:rsidRDefault="00A56222" w:rsidP="00A56222">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56222">
              <w:rPr>
                <w:rFonts w:ascii="Arial" w:hAnsi="Arial" w:cs="Arial"/>
                <w:sz w:val="24"/>
                <w:szCs w:val="24"/>
              </w:rPr>
              <w:t>Provide feedback to the instructor to ensure a clear understanding of the instructions and demonstrations provided.</w:t>
            </w:r>
          </w:p>
        </w:tc>
      </w:tr>
      <w:tr w:rsidR="0030008C" w14:paraId="72852363"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BDC6E07" w14:textId="7CB8C0EF" w:rsidR="0030008C" w:rsidRDefault="0030008C" w:rsidP="00A56F15">
            <w:pPr>
              <w:rPr>
                <w:rFonts w:ascii="Arial" w:hAnsi="Arial" w:cs="Arial"/>
                <w:sz w:val="24"/>
                <w:szCs w:val="24"/>
              </w:rPr>
            </w:pPr>
            <w:r>
              <w:rPr>
                <w:rFonts w:ascii="Arial" w:hAnsi="Arial" w:cs="Arial"/>
                <w:sz w:val="24"/>
                <w:szCs w:val="24"/>
              </w:rPr>
              <w:t>Communication Skills</w:t>
            </w:r>
          </w:p>
        </w:tc>
        <w:tc>
          <w:tcPr>
            <w:tcW w:w="3510" w:type="dxa"/>
          </w:tcPr>
          <w:p w14:paraId="5275F542" w14:textId="01530C25" w:rsidR="004D4333" w:rsidRDefault="00A56222"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t>Abilities are sufficient for interaction with others in verbal form.</w:t>
            </w:r>
          </w:p>
        </w:tc>
        <w:tc>
          <w:tcPr>
            <w:tcW w:w="4230" w:type="dxa"/>
          </w:tcPr>
          <w:p w14:paraId="761B18AF" w14:textId="77777777" w:rsidR="00A56222" w:rsidRPr="00A56222" w:rsidRDefault="00A56222" w:rsidP="00A56222">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t>Ability to comprehend instructor’s directives.</w:t>
            </w:r>
          </w:p>
          <w:p w14:paraId="088EF5FA" w14:textId="77777777" w:rsidR="00A56222" w:rsidRPr="00A56222" w:rsidRDefault="00A56222" w:rsidP="00A56222">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lastRenderedPageBreak/>
              <w:t>Ability to respond with answers and/or questions about classroom needs.</w:t>
            </w:r>
          </w:p>
          <w:p w14:paraId="6F7F29CB" w14:textId="77777777" w:rsidR="00A56222" w:rsidRPr="00A56222" w:rsidRDefault="00A56222" w:rsidP="00A56222">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t>Provide and follow directions from other members of the class.</w:t>
            </w:r>
          </w:p>
          <w:p w14:paraId="124EC26A" w14:textId="7C7356DD" w:rsidR="004D4333" w:rsidRPr="00A56222" w:rsidRDefault="00A56222" w:rsidP="00A56222">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t>Demonstrate active listening skills.</w:t>
            </w:r>
          </w:p>
        </w:tc>
      </w:tr>
      <w:tr w:rsidR="0030008C" w14:paraId="77F6C050"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637922DD" w14:textId="1C6CD115" w:rsidR="0030008C" w:rsidRDefault="0030008C" w:rsidP="00A56F15">
            <w:pPr>
              <w:rPr>
                <w:rFonts w:ascii="Arial" w:hAnsi="Arial" w:cs="Arial"/>
                <w:sz w:val="24"/>
                <w:szCs w:val="24"/>
              </w:rPr>
            </w:pPr>
            <w:r>
              <w:rPr>
                <w:rFonts w:ascii="Arial" w:hAnsi="Arial" w:cs="Arial"/>
                <w:sz w:val="24"/>
                <w:szCs w:val="24"/>
              </w:rPr>
              <w:lastRenderedPageBreak/>
              <w:t>Coping Skills</w:t>
            </w:r>
          </w:p>
        </w:tc>
        <w:tc>
          <w:tcPr>
            <w:tcW w:w="3510" w:type="dxa"/>
          </w:tcPr>
          <w:p w14:paraId="393B76EA" w14:textId="57060F7E" w:rsidR="0030008C" w:rsidRDefault="00A56222"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56222">
              <w:rPr>
                <w:rFonts w:ascii="Arial" w:hAnsi="Arial" w:cs="Arial"/>
                <w:sz w:val="24"/>
                <w:szCs w:val="24"/>
              </w:rPr>
              <w:t>Ability to maintain a state of harmony.</w:t>
            </w:r>
          </w:p>
        </w:tc>
        <w:tc>
          <w:tcPr>
            <w:tcW w:w="4230" w:type="dxa"/>
          </w:tcPr>
          <w:p w14:paraId="57FAC3C5" w14:textId="77777777" w:rsidR="00A56222" w:rsidRPr="00A56222" w:rsidRDefault="00A56222" w:rsidP="00A56222">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56222">
              <w:rPr>
                <w:rFonts w:ascii="Arial" w:hAnsi="Arial" w:cs="Arial"/>
                <w:sz w:val="24"/>
                <w:szCs w:val="24"/>
              </w:rPr>
              <w:t>Solves personal and interpersonal problems.</w:t>
            </w:r>
          </w:p>
          <w:p w14:paraId="4A3549D0" w14:textId="77777777" w:rsidR="00A56222" w:rsidRPr="00A56222" w:rsidRDefault="00A56222" w:rsidP="00A56222">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56222">
              <w:rPr>
                <w:rFonts w:ascii="Arial" w:hAnsi="Arial" w:cs="Arial"/>
                <w:sz w:val="24"/>
                <w:szCs w:val="24"/>
              </w:rPr>
              <w:t>Minimizes stress and conflict.</w:t>
            </w:r>
          </w:p>
          <w:p w14:paraId="394DC7CC" w14:textId="2BE517CA" w:rsidR="004D4333" w:rsidRDefault="00A56222" w:rsidP="00A56222">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56222">
              <w:rPr>
                <w:rFonts w:ascii="Arial" w:hAnsi="Arial" w:cs="Arial"/>
                <w:sz w:val="24"/>
                <w:szCs w:val="24"/>
              </w:rPr>
              <w:t>Balances internal needs and external demands.</w:t>
            </w:r>
          </w:p>
        </w:tc>
      </w:tr>
      <w:tr w:rsidR="0030008C" w14:paraId="38395684"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6029050" w14:textId="1FA97F9F" w:rsidR="0030008C" w:rsidRDefault="0030008C" w:rsidP="00A56F15">
            <w:pPr>
              <w:rPr>
                <w:rFonts w:ascii="Arial" w:hAnsi="Arial" w:cs="Arial"/>
                <w:sz w:val="24"/>
                <w:szCs w:val="24"/>
              </w:rPr>
            </w:pPr>
            <w:r>
              <w:rPr>
                <w:rFonts w:ascii="Arial" w:hAnsi="Arial" w:cs="Arial"/>
                <w:sz w:val="24"/>
                <w:szCs w:val="24"/>
              </w:rPr>
              <w:t>Mobility/Motor Skills</w:t>
            </w:r>
          </w:p>
        </w:tc>
        <w:tc>
          <w:tcPr>
            <w:tcW w:w="3510" w:type="dxa"/>
          </w:tcPr>
          <w:p w14:paraId="7B671178" w14:textId="5266A571" w:rsidR="001E6187" w:rsidRDefault="00A56222"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t>Physical abilities are sufficient to move in one’s environment with ease and without restriction.</w:t>
            </w:r>
          </w:p>
        </w:tc>
        <w:tc>
          <w:tcPr>
            <w:tcW w:w="4230" w:type="dxa"/>
          </w:tcPr>
          <w:p w14:paraId="22672AF3" w14:textId="77777777" w:rsidR="00A56222" w:rsidRPr="00A56222" w:rsidRDefault="00A56222" w:rsidP="00A56222">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t>Move safely between workstations near other students and equipment.</w:t>
            </w:r>
          </w:p>
          <w:p w14:paraId="6AE77601" w14:textId="77777777" w:rsidR="00A56222" w:rsidRPr="00A56222" w:rsidRDefault="00A56222" w:rsidP="00A56222">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t>Lift containers individually and in coordination with other students.</w:t>
            </w:r>
          </w:p>
          <w:p w14:paraId="4CA6FA60" w14:textId="77777777" w:rsidR="00A56222" w:rsidRPr="00A56222" w:rsidRDefault="00A56222" w:rsidP="00A56222">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t>Hold containers, such as pots and bowls, while mixing and blending ingredients.</w:t>
            </w:r>
          </w:p>
          <w:p w14:paraId="3CE01203" w14:textId="77777777" w:rsidR="00A56222" w:rsidRPr="00A56222" w:rsidRDefault="00A56222" w:rsidP="00A56222">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t>Operate machinery and equipment safely and efficiently.</w:t>
            </w:r>
          </w:p>
          <w:p w14:paraId="7B1FCE75" w14:textId="77777777" w:rsidR="00A56222" w:rsidRPr="00A56222" w:rsidRDefault="00A56222" w:rsidP="00A56222">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t>Safely use knives and other commercial cooking equipment.</w:t>
            </w:r>
          </w:p>
          <w:p w14:paraId="3C162294" w14:textId="0E4068C0" w:rsidR="001E6187" w:rsidRDefault="00A56222" w:rsidP="00A56222">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t>Efficiently use whisking, dicing, and chopping skills.</w:t>
            </w:r>
          </w:p>
        </w:tc>
      </w:tr>
      <w:tr w:rsidR="00A24BE7" w14:paraId="72C9E5E9"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5B3F65AC" w14:textId="5A044729" w:rsidR="00A24BE7" w:rsidRDefault="00A24BE7" w:rsidP="00A56F15">
            <w:pPr>
              <w:rPr>
                <w:rFonts w:ascii="Arial" w:hAnsi="Arial" w:cs="Arial"/>
                <w:sz w:val="24"/>
                <w:szCs w:val="24"/>
              </w:rPr>
            </w:pPr>
            <w:r>
              <w:rPr>
                <w:rFonts w:ascii="Arial" w:hAnsi="Arial" w:cs="Arial"/>
                <w:sz w:val="24"/>
                <w:szCs w:val="24"/>
              </w:rPr>
              <w:t>Auditory Skills</w:t>
            </w:r>
          </w:p>
        </w:tc>
        <w:tc>
          <w:tcPr>
            <w:tcW w:w="3510" w:type="dxa"/>
          </w:tcPr>
          <w:p w14:paraId="2A2C4BEE" w14:textId="235D6FFE" w:rsidR="004521E9" w:rsidRDefault="00A56222" w:rsidP="00044B5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56222">
              <w:rPr>
                <w:rFonts w:ascii="Arial" w:hAnsi="Arial" w:cs="Arial"/>
                <w:sz w:val="24"/>
                <w:szCs w:val="24"/>
              </w:rPr>
              <w:t>Auditory abilities are sufficient to follow the instructor’s instructions and work effectively and safely.</w:t>
            </w:r>
          </w:p>
        </w:tc>
        <w:tc>
          <w:tcPr>
            <w:tcW w:w="4230" w:type="dxa"/>
          </w:tcPr>
          <w:p w14:paraId="5DE91FFA" w14:textId="77777777" w:rsidR="00A56222" w:rsidRPr="00A56222" w:rsidRDefault="00A56222" w:rsidP="00A56222">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56222">
              <w:rPr>
                <w:rFonts w:ascii="Arial" w:hAnsi="Arial" w:cs="Arial"/>
                <w:sz w:val="24"/>
                <w:szCs w:val="24"/>
              </w:rPr>
              <w:t>Discern the instructor’s voice in a noisy kitchen/lab environment.</w:t>
            </w:r>
          </w:p>
          <w:p w14:paraId="537CB168" w14:textId="77777777" w:rsidR="00A56222" w:rsidRPr="00A56222" w:rsidRDefault="00A56222" w:rsidP="00A56222">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56222">
              <w:rPr>
                <w:rFonts w:ascii="Arial" w:hAnsi="Arial" w:cs="Arial"/>
                <w:sz w:val="24"/>
                <w:szCs w:val="24"/>
              </w:rPr>
              <w:t>Detect food preparation and equipment alarms.</w:t>
            </w:r>
          </w:p>
          <w:p w14:paraId="0069B824" w14:textId="71AEB8B9" w:rsidR="00711C96" w:rsidRDefault="00A56222" w:rsidP="00A56222">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56222">
              <w:rPr>
                <w:rFonts w:ascii="Arial" w:hAnsi="Arial" w:cs="Arial"/>
                <w:sz w:val="24"/>
                <w:szCs w:val="24"/>
              </w:rPr>
              <w:t>Ability to discern, understand and follow instructions given by the instructor.</w:t>
            </w:r>
          </w:p>
        </w:tc>
      </w:tr>
      <w:tr w:rsidR="00A56F15" w14:paraId="27CB67D1"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4446CBA" w14:textId="16EE304C" w:rsidR="00A56F15" w:rsidRDefault="00A56F15" w:rsidP="00A56F15">
            <w:pPr>
              <w:rPr>
                <w:rFonts w:ascii="Arial" w:hAnsi="Arial" w:cs="Arial"/>
                <w:sz w:val="24"/>
                <w:szCs w:val="24"/>
              </w:rPr>
            </w:pPr>
            <w:r>
              <w:rPr>
                <w:rFonts w:ascii="Arial" w:hAnsi="Arial" w:cs="Arial"/>
                <w:sz w:val="24"/>
                <w:szCs w:val="24"/>
              </w:rPr>
              <w:t>Visual Skills</w:t>
            </w:r>
          </w:p>
        </w:tc>
        <w:tc>
          <w:tcPr>
            <w:tcW w:w="3510" w:type="dxa"/>
          </w:tcPr>
          <w:p w14:paraId="200BD6EA" w14:textId="350B1537" w:rsidR="00B80A2F" w:rsidRDefault="00A56222" w:rsidP="00AD5B4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t>Visual ability is sufficient for observation and assessment necessary to complete assigned projects.</w:t>
            </w:r>
          </w:p>
        </w:tc>
        <w:tc>
          <w:tcPr>
            <w:tcW w:w="4230" w:type="dxa"/>
          </w:tcPr>
          <w:p w14:paraId="18657158" w14:textId="77777777" w:rsidR="00A56222" w:rsidRPr="00A56222" w:rsidRDefault="00A56222" w:rsidP="008D55AF">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t>Read temperature, pressure gauges, and oven dials.</w:t>
            </w:r>
          </w:p>
          <w:p w14:paraId="0140A375" w14:textId="034C8DEE" w:rsidR="003E6261" w:rsidRPr="008108ED" w:rsidRDefault="00A56222" w:rsidP="008D55AF">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t>Read ingredient labels.</w:t>
            </w:r>
          </w:p>
        </w:tc>
      </w:tr>
      <w:tr w:rsidR="00A56F15" w14:paraId="2547E2FA"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09B8D5B4" w14:textId="36E872A5" w:rsidR="00A56F15" w:rsidRDefault="00A56F15" w:rsidP="00A56F15">
            <w:pPr>
              <w:rPr>
                <w:rFonts w:ascii="Arial" w:hAnsi="Arial" w:cs="Arial"/>
                <w:sz w:val="24"/>
                <w:szCs w:val="24"/>
              </w:rPr>
            </w:pPr>
            <w:r>
              <w:rPr>
                <w:rFonts w:ascii="Arial" w:hAnsi="Arial" w:cs="Arial"/>
                <w:sz w:val="24"/>
                <w:szCs w:val="24"/>
              </w:rPr>
              <w:t>Tactile Skills</w:t>
            </w:r>
          </w:p>
        </w:tc>
        <w:tc>
          <w:tcPr>
            <w:tcW w:w="3510" w:type="dxa"/>
          </w:tcPr>
          <w:p w14:paraId="12EB0EB2" w14:textId="023F7815" w:rsidR="00085E40" w:rsidRDefault="008D55AF" w:rsidP="0078594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D55AF">
              <w:rPr>
                <w:rFonts w:ascii="Arial" w:hAnsi="Arial" w:cs="Arial"/>
                <w:sz w:val="24"/>
                <w:szCs w:val="24"/>
              </w:rPr>
              <w:t>Tactile ability is sufficient for project assessment.</w:t>
            </w:r>
          </w:p>
        </w:tc>
        <w:tc>
          <w:tcPr>
            <w:tcW w:w="4230" w:type="dxa"/>
          </w:tcPr>
          <w:p w14:paraId="5E9F6DE5" w14:textId="045F9AC6" w:rsidR="008A7002" w:rsidRDefault="008D55AF"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D55AF">
              <w:rPr>
                <w:rFonts w:ascii="Arial" w:hAnsi="Arial" w:cs="Arial"/>
                <w:sz w:val="24"/>
                <w:szCs w:val="24"/>
              </w:rPr>
              <w:t>Taste, smell, and feel products to determine quality and doneness.</w:t>
            </w:r>
          </w:p>
        </w:tc>
      </w:tr>
      <w:tr w:rsidR="00A56F15" w14:paraId="53E94E71"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E82C989" w14:textId="1F437D34" w:rsidR="00A56F15" w:rsidRDefault="006763FA" w:rsidP="00A56F15">
            <w:pPr>
              <w:rPr>
                <w:rFonts w:ascii="Arial" w:hAnsi="Arial" w:cs="Arial"/>
                <w:sz w:val="24"/>
                <w:szCs w:val="24"/>
              </w:rPr>
            </w:pPr>
            <w:r>
              <w:rPr>
                <w:rFonts w:ascii="Arial" w:hAnsi="Arial" w:cs="Arial"/>
                <w:sz w:val="24"/>
                <w:szCs w:val="24"/>
              </w:rPr>
              <w:t>Environmental</w:t>
            </w:r>
          </w:p>
        </w:tc>
        <w:tc>
          <w:tcPr>
            <w:tcW w:w="3510" w:type="dxa"/>
          </w:tcPr>
          <w:p w14:paraId="7A7A83FA" w14:textId="27908EE6" w:rsidR="008A7002" w:rsidRDefault="008D55AF"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D55AF">
              <w:rPr>
                <w:rFonts w:ascii="Arial" w:hAnsi="Arial" w:cs="Arial"/>
                <w:sz w:val="24"/>
                <w:szCs w:val="24"/>
              </w:rPr>
              <w:t>Ability to tolerate environmental stressors.</w:t>
            </w:r>
          </w:p>
        </w:tc>
        <w:tc>
          <w:tcPr>
            <w:tcW w:w="4230" w:type="dxa"/>
          </w:tcPr>
          <w:p w14:paraId="54DB89D6" w14:textId="77777777" w:rsidR="008D55AF" w:rsidRPr="008D55AF" w:rsidRDefault="008D55AF" w:rsidP="008D55AF">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D55AF">
              <w:rPr>
                <w:rFonts w:ascii="Arial" w:hAnsi="Arial" w:cs="Arial"/>
                <w:sz w:val="24"/>
                <w:szCs w:val="24"/>
              </w:rPr>
              <w:t>Practice standard safety precautions.</w:t>
            </w:r>
          </w:p>
          <w:p w14:paraId="0543AB91" w14:textId="77777777" w:rsidR="008D55AF" w:rsidRPr="008D55AF" w:rsidRDefault="008D55AF" w:rsidP="008D55AF">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D55AF">
              <w:rPr>
                <w:rFonts w:ascii="Arial" w:hAnsi="Arial" w:cs="Arial"/>
                <w:sz w:val="24"/>
                <w:szCs w:val="24"/>
              </w:rPr>
              <w:t>Lift and safely move pots, pans/stock pots, and small equipment.</w:t>
            </w:r>
          </w:p>
          <w:p w14:paraId="10197E78" w14:textId="77777777" w:rsidR="008D55AF" w:rsidRPr="008D55AF" w:rsidRDefault="008D55AF" w:rsidP="008D55AF">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D55AF">
              <w:rPr>
                <w:rFonts w:ascii="Arial" w:hAnsi="Arial" w:cs="Arial"/>
                <w:sz w:val="24"/>
                <w:szCs w:val="24"/>
              </w:rPr>
              <w:t>Ability to stand while preparing recipes, with or without breaks.</w:t>
            </w:r>
          </w:p>
          <w:p w14:paraId="49260DB9" w14:textId="3D157C30" w:rsidR="00785942" w:rsidRDefault="008D55AF" w:rsidP="008D55AF">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D55AF">
              <w:rPr>
                <w:rFonts w:ascii="Arial" w:hAnsi="Arial" w:cs="Arial"/>
                <w:sz w:val="24"/>
                <w:szCs w:val="24"/>
              </w:rPr>
              <w:t>Clean surfaces and floors after preparing recipes.</w:t>
            </w:r>
          </w:p>
        </w:tc>
      </w:tr>
      <w:tr w:rsidR="00A56F15" w14:paraId="15ADF6DD"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5AD9507F" w14:textId="4EFF1C5E" w:rsidR="00A56F15" w:rsidRDefault="00A56F15" w:rsidP="00A56F15">
            <w:pPr>
              <w:rPr>
                <w:rFonts w:ascii="Arial" w:hAnsi="Arial" w:cs="Arial"/>
                <w:sz w:val="24"/>
                <w:szCs w:val="24"/>
              </w:rPr>
            </w:pPr>
            <w:r>
              <w:rPr>
                <w:rFonts w:ascii="Arial" w:hAnsi="Arial" w:cs="Arial"/>
                <w:sz w:val="24"/>
                <w:szCs w:val="24"/>
              </w:rPr>
              <w:lastRenderedPageBreak/>
              <w:t>Emotional/Behavioral</w:t>
            </w:r>
          </w:p>
        </w:tc>
        <w:tc>
          <w:tcPr>
            <w:tcW w:w="3510" w:type="dxa"/>
          </w:tcPr>
          <w:p w14:paraId="5DF2060E" w14:textId="569DF407" w:rsidR="00EE4967" w:rsidRDefault="008D55AF"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D55AF">
              <w:rPr>
                <w:rFonts w:ascii="Arial" w:hAnsi="Arial" w:cs="Arial"/>
                <w:sz w:val="24"/>
                <w:szCs w:val="24"/>
              </w:rPr>
              <w:t>Emotional stability is sufficient to maintain composure in stressful situations and assume responsibility/accountability for actions.</w:t>
            </w:r>
          </w:p>
        </w:tc>
        <w:tc>
          <w:tcPr>
            <w:tcW w:w="4230" w:type="dxa"/>
          </w:tcPr>
          <w:p w14:paraId="5E6DB5D4" w14:textId="77777777" w:rsidR="008D55AF" w:rsidRPr="008D55AF" w:rsidRDefault="008D55AF" w:rsidP="008D55AF">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bookmarkStart w:id="0" w:name="_GoBack"/>
            <w:r w:rsidRPr="008D55AF">
              <w:rPr>
                <w:rFonts w:ascii="Arial" w:hAnsi="Arial" w:cs="Arial"/>
                <w:sz w:val="24"/>
                <w:szCs w:val="24"/>
              </w:rPr>
              <w:t>Adapt rapidly to changing environments and/or stress.</w:t>
            </w:r>
          </w:p>
          <w:p w14:paraId="31E5658D" w14:textId="77777777" w:rsidR="008D55AF" w:rsidRPr="008D55AF" w:rsidRDefault="008D55AF" w:rsidP="008D55AF">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D55AF">
              <w:rPr>
                <w:rFonts w:ascii="Arial" w:hAnsi="Arial" w:cs="Arial"/>
                <w:sz w:val="24"/>
                <w:szCs w:val="24"/>
              </w:rPr>
              <w:t>Calmly receive feedback.</w:t>
            </w:r>
          </w:p>
          <w:p w14:paraId="48759C67" w14:textId="77777777" w:rsidR="008D55AF" w:rsidRPr="008D55AF" w:rsidRDefault="008D55AF" w:rsidP="008D55AF">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D55AF">
              <w:rPr>
                <w:rFonts w:ascii="Arial" w:hAnsi="Arial" w:cs="Arial"/>
                <w:sz w:val="24"/>
                <w:szCs w:val="24"/>
              </w:rPr>
              <w:t>Demonstrate honesty and integrity beyond reproach.</w:t>
            </w:r>
          </w:p>
          <w:p w14:paraId="28DF32D6" w14:textId="62FDEE83" w:rsidR="006763FA" w:rsidRPr="006561E4" w:rsidRDefault="008D55AF" w:rsidP="008D55AF">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D55AF">
              <w:rPr>
                <w:rFonts w:ascii="Arial" w:hAnsi="Arial" w:cs="Arial"/>
                <w:sz w:val="24"/>
                <w:szCs w:val="24"/>
              </w:rPr>
              <w:t xml:space="preserve">Ability to exercise calm and restraint in classroom situations while following through </w:t>
            </w:r>
            <w:bookmarkEnd w:id="0"/>
            <w:r w:rsidRPr="008D55AF">
              <w:rPr>
                <w:rFonts w:ascii="Arial" w:hAnsi="Arial" w:cs="Arial"/>
                <w:sz w:val="24"/>
                <w:szCs w:val="24"/>
              </w:rPr>
              <w:t>with classroom assignments.</w:t>
            </w:r>
          </w:p>
        </w:tc>
      </w:tr>
    </w:tbl>
    <w:p w14:paraId="681EAA0A" w14:textId="73B9BF11" w:rsidR="007772C2" w:rsidRPr="0067119A" w:rsidRDefault="00A56F15" w:rsidP="00EE7BF8">
      <w:pPr>
        <w:rPr>
          <w:rFonts w:ascii="Arial" w:hAnsi="Arial" w:cs="Arial"/>
        </w:rPr>
      </w:pPr>
      <w:r>
        <w:rPr>
          <w:rFonts w:ascii="Arial" w:hAnsi="Arial" w:cs="Arial"/>
          <w:sz w:val="24"/>
          <w:szCs w:val="24"/>
        </w:rPr>
        <w:br w:type="textWrapping" w:clear="all"/>
      </w:r>
      <w:r w:rsidR="009B4FA5" w:rsidRPr="0067119A">
        <w:rPr>
          <w:rFonts w:ascii="Arial" w:hAnsi="Arial" w:cs="Arial"/>
        </w:rPr>
        <w:t xml:space="preserve">In the case of an otherwise qualified individual with a documented disability, appropriate and </w:t>
      </w:r>
      <w:r w:rsidR="00A003EB" w:rsidRPr="0067119A">
        <w:rPr>
          <w:rFonts w:ascii="Arial" w:hAnsi="Arial" w:cs="Arial"/>
        </w:rPr>
        <w:t>reasonable</w:t>
      </w:r>
      <w:r w:rsidR="009B4FA5" w:rsidRPr="0067119A">
        <w:rPr>
          <w:rFonts w:ascii="Arial" w:hAnsi="Arial" w:cs="Arial"/>
        </w:rPr>
        <w:t xml:space="preserve"> accommodations will be made unless doing so would fundamentally alter the essential training elements, cause undue hardship, o produce a direct threat to the safety of the patient or student.</w:t>
      </w:r>
    </w:p>
    <w:p w14:paraId="3E87BA28" w14:textId="4E680BF8" w:rsidR="00D33605" w:rsidRDefault="00A003EB" w:rsidP="00EE7BF8">
      <w:pPr>
        <w:rPr>
          <w:rFonts w:ascii="Arial" w:hAnsi="Arial" w:cs="Arial"/>
        </w:rPr>
      </w:pPr>
      <w:r w:rsidRPr="0067119A">
        <w:rPr>
          <w:rFonts w:ascii="Arial" w:hAnsi="Arial" w:cs="Arial"/>
        </w:rPr>
        <w:t xml:space="preserve">Beaufort County Community College is dedicated to providing equal opportunities to all individuals regardless of race, color, religion, sex, national origin, age, disability, veteran status, sexual orientation, gender identity or other legally protected category. The College will provide all qualified individuals reasonable accommodations in the work and educational environment and ensure equal access to all College programs, activities and facilities. The College does not discriminate in admissions, educational programs, or employment on the basis of any factor outlined above or prohibited under applicable law. The College is committed to creating and maintaining an environment free of discrimination that is unlawful or prohibited by College policy.  For detailed information or to request accommodations visit Support Services at </w:t>
      </w:r>
      <w:hyperlink r:id="rId11" w:history="1">
        <w:r w:rsidRPr="0067119A">
          <w:rPr>
            <w:rStyle w:val="Hyperlink"/>
            <w:rFonts w:ascii="Arial" w:hAnsi="Arial" w:cs="Arial"/>
          </w:rPr>
          <w:t>https://www.beaufortccc.edu/student-life/accessibility-services</w:t>
        </w:r>
      </w:hyperlink>
      <w:r w:rsidRPr="0067119A">
        <w:rPr>
          <w:rFonts w:ascii="Arial" w:hAnsi="Arial" w:cs="Arial"/>
        </w:rPr>
        <w:t>.  An appointment is recommended prior to enrollment in order to discuss any special concerns.</w:t>
      </w:r>
    </w:p>
    <w:p w14:paraId="089FF8F9" w14:textId="7C1F0DB1" w:rsidR="0067119A" w:rsidRDefault="0067119A" w:rsidP="00EE7BF8">
      <w:pPr>
        <w:rPr>
          <w:rFonts w:ascii="Arial" w:hAnsi="Arial" w:cs="Arial"/>
        </w:rPr>
      </w:pPr>
    </w:p>
    <w:p w14:paraId="4E5D4A11" w14:textId="2E69FEED" w:rsidR="0067119A" w:rsidRPr="0067119A" w:rsidRDefault="0067119A" w:rsidP="00EE7BF8">
      <w:pPr>
        <w:rPr>
          <w:rFonts w:ascii="Arial" w:hAnsi="Arial" w:cs="Arial"/>
        </w:rPr>
      </w:pPr>
      <w:r>
        <w:rPr>
          <w:rFonts w:ascii="Arial" w:hAnsi="Arial" w:cs="Arial"/>
        </w:rPr>
        <w:t>Revised:  06/27/2023</w:t>
      </w:r>
    </w:p>
    <w:sectPr w:rsidR="0067119A" w:rsidRPr="0067119A" w:rsidSect="00A003EB">
      <w:headerReference w:type="default" r:id="rId12"/>
      <w:footerReference w:type="default" r:id="rId13"/>
      <w:headerReference w:type="first" r:id="rId14"/>
      <w:footerReference w:type="first" r:id="rId15"/>
      <w:pgSz w:w="12240" w:h="15840"/>
      <w:pgMar w:top="720" w:right="720" w:bottom="720" w:left="720" w:header="720" w:footer="2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0040B" w14:textId="77777777" w:rsidR="00D718A9" w:rsidRDefault="00D718A9" w:rsidP="004F6D3F">
      <w:pPr>
        <w:spacing w:after="0" w:line="240" w:lineRule="auto"/>
      </w:pPr>
      <w:r>
        <w:separator/>
      </w:r>
    </w:p>
  </w:endnote>
  <w:endnote w:type="continuationSeparator" w:id="0">
    <w:p w14:paraId="6A20B107" w14:textId="77777777" w:rsidR="00D718A9" w:rsidRDefault="00D718A9" w:rsidP="004F6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sual">
    <w:altName w:val="Mistral"/>
    <w:charset w:val="00"/>
    <w:family w:val="script"/>
    <w:pitch w:val="variable"/>
    <w:sig w:usb0="8000002F" w:usb1="00000008"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SouvenirLtB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82EE1" w14:textId="3423C347" w:rsidR="00940F8A" w:rsidRPr="008A63AB" w:rsidRDefault="00940F8A" w:rsidP="004F6D3F">
    <w:pPr>
      <w:autoSpaceDE w:val="0"/>
      <w:autoSpaceDN w:val="0"/>
      <w:adjustRightInd w:val="0"/>
      <w:spacing w:after="0" w:line="240" w:lineRule="auto"/>
      <w:jc w:val="center"/>
      <w:rPr>
        <w:rFonts w:ascii="Avenir LT Std 35 Light" w:hAnsi="Avenir LT Std 35 Light" w:cs="SouvenirLtBT"/>
        <w:color w:val="1F1A17"/>
        <w:sz w:val="48"/>
        <w:szCs w:val="4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74484" w14:textId="54EC7171" w:rsidR="00FF7BED" w:rsidRDefault="00FF7BED" w:rsidP="00FF7BED">
    <w:pPr>
      <w:pStyle w:val="Footer"/>
      <w:jc w:val="center"/>
    </w:pPr>
    <w:r>
      <w:rPr>
        <w:rFonts w:ascii="Avenir LT Std 35 Light" w:hAnsi="Avenir LT Std 35 Light" w:cs="SouvenirLtBT"/>
        <w:noProof/>
        <w:color w:val="1F1A17"/>
        <w:sz w:val="48"/>
        <w:szCs w:val="48"/>
      </w:rPr>
      <w:drawing>
        <wp:inline distT="0" distB="0" distL="0" distR="0" wp14:anchorId="0DC8CEB3" wp14:editId="6BAE69EA">
          <wp:extent cx="5486400" cy="526472"/>
          <wp:effectExtent l="0" t="0" r="0" b="6985"/>
          <wp:docPr id="30" name="Picture 30" descr="5337 US Hwy 264 East, Washington, NC 27889 252-946-6194 beaufortccc.edu&#10;An equal opportunity, affirmative action instit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 blue.jpg"/>
                  <pic:cNvPicPr/>
                </pic:nvPicPr>
                <pic:blipFill>
                  <a:blip r:embed="rId1">
                    <a:extLst>
                      <a:ext uri="{28A0092B-C50C-407E-A947-70E740481C1C}">
                        <a14:useLocalDpi xmlns:a14="http://schemas.microsoft.com/office/drawing/2010/main" val="0"/>
                      </a:ext>
                    </a:extLst>
                  </a:blip>
                  <a:stretch>
                    <a:fillRect/>
                  </a:stretch>
                </pic:blipFill>
                <pic:spPr>
                  <a:xfrm>
                    <a:off x="0" y="0"/>
                    <a:ext cx="5486400" cy="5264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FB719" w14:textId="77777777" w:rsidR="00D718A9" w:rsidRDefault="00D718A9" w:rsidP="004F6D3F">
      <w:pPr>
        <w:spacing w:after="0" w:line="240" w:lineRule="auto"/>
      </w:pPr>
      <w:r>
        <w:separator/>
      </w:r>
    </w:p>
  </w:footnote>
  <w:footnote w:type="continuationSeparator" w:id="0">
    <w:p w14:paraId="32B7E7BD" w14:textId="77777777" w:rsidR="00D718A9" w:rsidRDefault="00D718A9" w:rsidP="004F6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324903"/>
      <w:docPartObj>
        <w:docPartGallery w:val="Page Numbers (Top of Page)"/>
        <w:docPartUnique/>
      </w:docPartObj>
    </w:sdtPr>
    <w:sdtEndPr>
      <w:rPr>
        <w:noProof/>
      </w:rPr>
    </w:sdtEndPr>
    <w:sdtContent>
      <w:p w14:paraId="0DCF366E" w14:textId="662A1464" w:rsidR="0067119A" w:rsidRDefault="0067119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057C76F" w14:textId="736EFF2C" w:rsidR="00984BB6" w:rsidRDefault="00984BB6" w:rsidP="0067119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70145" w14:textId="4BE9F1C1" w:rsidR="00A56F15" w:rsidRDefault="00A56F15">
    <w:pPr>
      <w:pStyle w:val="Header"/>
    </w:pPr>
    <w:r>
      <w:rPr>
        <w:noProof/>
      </w:rPr>
      <w:drawing>
        <wp:anchor distT="0" distB="0" distL="114300" distR="114300" simplePos="0" relativeHeight="251660288" behindDoc="1" locked="0" layoutInCell="1" allowOverlap="1" wp14:anchorId="68EC6934" wp14:editId="3B2772E1">
          <wp:simplePos x="0" y="0"/>
          <wp:positionH relativeFrom="column">
            <wp:posOffset>857250</wp:posOffset>
          </wp:positionH>
          <wp:positionV relativeFrom="paragraph">
            <wp:posOffset>-152400</wp:posOffset>
          </wp:positionV>
          <wp:extent cx="4674854" cy="927179"/>
          <wp:effectExtent l="0" t="0" r="0" b="6350"/>
          <wp:wrapNone/>
          <wp:docPr id="29" name="Picture 29" descr="Beaufort County Community Colleg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C banner logo blue.jpg"/>
                  <pic:cNvPicPr/>
                </pic:nvPicPr>
                <pic:blipFill>
                  <a:blip r:embed="rId1">
                    <a:extLst>
                      <a:ext uri="{28A0092B-C50C-407E-A947-70E740481C1C}">
                        <a14:useLocalDpi xmlns:a14="http://schemas.microsoft.com/office/drawing/2010/main" val="0"/>
                      </a:ext>
                    </a:extLst>
                  </a:blip>
                  <a:stretch>
                    <a:fillRect/>
                  </a:stretch>
                </pic:blipFill>
                <pic:spPr>
                  <a:xfrm>
                    <a:off x="0" y="0"/>
                    <a:ext cx="4674854" cy="9271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45204"/>
    <w:multiLevelType w:val="hybridMultilevel"/>
    <w:tmpl w:val="5922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D1B68"/>
    <w:multiLevelType w:val="hybridMultilevel"/>
    <w:tmpl w:val="4E989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71211C"/>
    <w:multiLevelType w:val="multilevel"/>
    <w:tmpl w:val="C92C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0615BE"/>
    <w:multiLevelType w:val="hybridMultilevel"/>
    <w:tmpl w:val="F5DA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D1A4D"/>
    <w:multiLevelType w:val="hybridMultilevel"/>
    <w:tmpl w:val="73BEDCBE"/>
    <w:lvl w:ilvl="0" w:tplc="0234CB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2491E"/>
    <w:multiLevelType w:val="hybridMultilevel"/>
    <w:tmpl w:val="C046E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0342F"/>
    <w:multiLevelType w:val="hybridMultilevel"/>
    <w:tmpl w:val="6DBC3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0C71F1"/>
    <w:multiLevelType w:val="hybridMultilevel"/>
    <w:tmpl w:val="E4C2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C33B6"/>
    <w:multiLevelType w:val="hybridMultilevel"/>
    <w:tmpl w:val="F8AA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655DCB"/>
    <w:multiLevelType w:val="hybridMultilevel"/>
    <w:tmpl w:val="63F87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9B3AAD"/>
    <w:multiLevelType w:val="hybridMultilevel"/>
    <w:tmpl w:val="7EDC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B0193D"/>
    <w:multiLevelType w:val="hybridMultilevel"/>
    <w:tmpl w:val="FAD0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C116A4"/>
    <w:multiLevelType w:val="hybridMultilevel"/>
    <w:tmpl w:val="6ECE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40F93"/>
    <w:multiLevelType w:val="hybridMultilevel"/>
    <w:tmpl w:val="9130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182C9E"/>
    <w:multiLevelType w:val="hybridMultilevel"/>
    <w:tmpl w:val="E310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A362A9"/>
    <w:multiLevelType w:val="hybridMultilevel"/>
    <w:tmpl w:val="D368B9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644666"/>
    <w:multiLevelType w:val="hybridMultilevel"/>
    <w:tmpl w:val="5E12554E"/>
    <w:lvl w:ilvl="0" w:tplc="5986E186">
      <w:start w:val="1"/>
      <w:numFmt w:val="decimal"/>
      <w:lvlText w:val="%1."/>
      <w:lvlJc w:val="left"/>
      <w:pPr>
        <w:ind w:left="432" w:hanging="332"/>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77EF65E8"/>
    <w:multiLevelType w:val="hybridMultilevel"/>
    <w:tmpl w:val="821C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8"/>
  </w:num>
  <w:num w:numId="4">
    <w:abstractNumId w:val="7"/>
  </w:num>
  <w:num w:numId="5">
    <w:abstractNumId w:val="13"/>
  </w:num>
  <w:num w:numId="6">
    <w:abstractNumId w:val="3"/>
  </w:num>
  <w:num w:numId="7">
    <w:abstractNumId w:val="14"/>
  </w:num>
  <w:num w:numId="8">
    <w:abstractNumId w:val="12"/>
  </w:num>
  <w:num w:numId="9">
    <w:abstractNumId w:val="0"/>
  </w:num>
  <w:num w:numId="10">
    <w:abstractNumId w:val="1"/>
  </w:num>
  <w:num w:numId="11">
    <w:abstractNumId w:val="11"/>
  </w:num>
  <w:num w:numId="12">
    <w:abstractNumId w:val="9"/>
  </w:num>
  <w:num w:numId="13">
    <w:abstractNumId w:val="5"/>
  </w:num>
  <w:num w:numId="14">
    <w:abstractNumId w:val="2"/>
  </w:num>
  <w:num w:numId="15">
    <w:abstractNumId w:val="16"/>
  </w:num>
  <w:num w:numId="16">
    <w:abstractNumId w:val="6"/>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576"/>
    <w:rsid w:val="00007D94"/>
    <w:rsid w:val="00011E70"/>
    <w:rsid w:val="00020604"/>
    <w:rsid w:val="00025AE5"/>
    <w:rsid w:val="00034F43"/>
    <w:rsid w:val="00037CAC"/>
    <w:rsid w:val="00044B5B"/>
    <w:rsid w:val="00054579"/>
    <w:rsid w:val="0006412F"/>
    <w:rsid w:val="0008343E"/>
    <w:rsid w:val="00085D8D"/>
    <w:rsid w:val="00085E40"/>
    <w:rsid w:val="000931EF"/>
    <w:rsid w:val="000B3235"/>
    <w:rsid w:val="000B63FB"/>
    <w:rsid w:val="000C285F"/>
    <w:rsid w:val="000C4FBD"/>
    <w:rsid w:val="000D1AEA"/>
    <w:rsid w:val="000D2C05"/>
    <w:rsid w:val="000D3CA9"/>
    <w:rsid w:val="000E2D8C"/>
    <w:rsid w:val="00112DC7"/>
    <w:rsid w:val="0013545E"/>
    <w:rsid w:val="001420DE"/>
    <w:rsid w:val="001517B2"/>
    <w:rsid w:val="001631D3"/>
    <w:rsid w:val="00181822"/>
    <w:rsid w:val="00182032"/>
    <w:rsid w:val="00186FE7"/>
    <w:rsid w:val="001B3BED"/>
    <w:rsid w:val="001C3EDC"/>
    <w:rsid w:val="001E462D"/>
    <w:rsid w:val="001E5881"/>
    <w:rsid w:val="001E6187"/>
    <w:rsid w:val="001E6DC3"/>
    <w:rsid w:val="002035DE"/>
    <w:rsid w:val="00207B7B"/>
    <w:rsid w:val="00222612"/>
    <w:rsid w:val="00222727"/>
    <w:rsid w:val="00231741"/>
    <w:rsid w:val="002339CA"/>
    <w:rsid w:val="00233CDB"/>
    <w:rsid w:val="00241F14"/>
    <w:rsid w:val="002811E9"/>
    <w:rsid w:val="00283B05"/>
    <w:rsid w:val="00284ABA"/>
    <w:rsid w:val="0029507E"/>
    <w:rsid w:val="002A014C"/>
    <w:rsid w:val="002A2205"/>
    <w:rsid w:val="002D6454"/>
    <w:rsid w:val="0030008C"/>
    <w:rsid w:val="0032295C"/>
    <w:rsid w:val="003248F1"/>
    <w:rsid w:val="003454E4"/>
    <w:rsid w:val="00352D9F"/>
    <w:rsid w:val="00355E8A"/>
    <w:rsid w:val="003767A5"/>
    <w:rsid w:val="00392440"/>
    <w:rsid w:val="00397E15"/>
    <w:rsid w:val="003B0D25"/>
    <w:rsid w:val="003D1419"/>
    <w:rsid w:val="003D7156"/>
    <w:rsid w:val="003E6261"/>
    <w:rsid w:val="00403B97"/>
    <w:rsid w:val="00403FAD"/>
    <w:rsid w:val="00410119"/>
    <w:rsid w:val="00410DFE"/>
    <w:rsid w:val="0041467C"/>
    <w:rsid w:val="0043523D"/>
    <w:rsid w:val="004521E9"/>
    <w:rsid w:val="004640DC"/>
    <w:rsid w:val="00484A23"/>
    <w:rsid w:val="004C606F"/>
    <w:rsid w:val="004D4333"/>
    <w:rsid w:val="004F2BC6"/>
    <w:rsid w:val="004F6D3F"/>
    <w:rsid w:val="004F7C85"/>
    <w:rsid w:val="00537307"/>
    <w:rsid w:val="005453A0"/>
    <w:rsid w:val="0057197D"/>
    <w:rsid w:val="00575A23"/>
    <w:rsid w:val="00586080"/>
    <w:rsid w:val="00592AD1"/>
    <w:rsid w:val="00592BC3"/>
    <w:rsid w:val="00595E9D"/>
    <w:rsid w:val="00596B0A"/>
    <w:rsid w:val="005B1ACA"/>
    <w:rsid w:val="005D5716"/>
    <w:rsid w:val="005E2BD2"/>
    <w:rsid w:val="0060268C"/>
    <w:rsid w:val="0060621D"/>
    <w:rsid w:val="00625647"/>
    <w:rsid w:val="00640ADE"/>
    <w:rsid w:val="00645E09"/>
    <w:rsid w:val="006514B6"/>
    <w:rsid w:val="0065554D"/>
    <w:rsid w:val="006561E4"/>
    <w:rsid w:val="00657E2F"/>
    <w:rsid w:val="006620D1"/>
    <w:rsid w:val="0067119A"/>
    <w:rsid w:val="006763FA"/>
    <w:rsid w:val="00677903"/>
    <w:rsid w:val="00684BA2"/>
    <w:rsid w:val="00691AB2"/>
    <w:rsid w:val="00697D13"/>
    <w:rsid w:val="006C4DB6"/>
    <w:rsid w:val="006C7D34"/>
    <w:rsid w:val="006E287B"/>
    <w:rsid w:val="007013E9"/>
    <w:rsid w:val="00711C96"/>
    <w:rsid w:val="00733D3F"/>
    <w:rsid w:val="00745261"/>
    <w:rsid w:val="00755F60"/>
    <w:rsid w:val="007772C2"/>
    <w:rsid w:val="00782E58"/>
    <w:rsid w:val="00785942"/>
    <w:rsid w:val="007A45AE"/>
    <w:rsid w:val="007A5700"/>
    <w:rsid w:val="007B192A"/>
    <w:rsid w:val="007B567C"/>
    <w:rsid w:val="007C0C5B"/>
    <w:rsid w:val="007C4E2C"/>
    <w:rsid w:val="007D3DB8"/>
    <w:rsid w:val="007D7874"/>
    <w:rsid w:val="008108ED"/>
    <w:rsid w:val="00811813"/>
    <w:rsid w:val="00822DC6"/>
    <w:rsid w:val="00823789"/>
    <w:rsid w:val="008319AC"/>
    <w:rsid w:val="00844252"/>
    <w:rsid w:val="00852322"/>
    <w:rsid w:val="008676CE"/>
    <w:rsid w:val="00870443"/>
    <w:rsid w:val="00871CAE"/>
    <w:rsid w:val="00877A75"/>
    <w:rsid w:val="00884387"/>
    <w:rsid w:val="00885750"/>
    <w:rsid w:val="008A3876"/>
    <w:rsid w:val="008A63AB"/>
    <w:rsid w:val="008A7002"/>
    <w:rsid w:val="008B0D61"/>
    <w:rsid w:val="008B1198"/>
    <w:rsid w:val="008C0262"/>
    <w:rsid w:val="008C2E0A"/>
    <w:rsid w:val="008D55AF"/>
    <w:rsid w:val="008E2981"/>
    <w:rsid w:val="008F5E4A"/>
    <w:rsid w:val="0090475F"/>
    <w:rsid w:val="009048E2"/>
    <w:rsid w:val="0092455E"/>
    <w:rsid w:val="00924663"/>
    <w:rsid w:val="00940F8A"/>
    <w:rsid w:val="00956630"/>
    <w:rsid w:val="00962D91"/>
    <w:rsid w:val="00984BB6"/>
    <w:rsid w:val="009A1430"/>
    <w:rsid w:val="009A3477"/>
    <w:rsid w:val="009A37AC"/>
    <w:rsid w:val="009B1038"/>
    <w:rsid w:val="009B4FA5"/>
    <w:rsid w:val="009B5C53"/>
    <w:rsid w:val="009C512C"/>
    <w:rsid w:val="009D225F"/>
    <w:rsid w:val="009D3B99"/>
    <w:rsid w:val="009D6025"/>
    <w:rsid w:val="009D613E"/>
    <w:rsid w:val="009E4A91"/>
    <w:rsid w:val="009E57D7"/>
    <w:rsid w:val="009F2887"/>
    <w:rsid w:val="00A003EB"/>
    <w:rsid w:val="00A006B0"/>
    <w:rsid w:val="00A10C1C"/>
    <w:rsid w:val="00A24BE7"/>
    <w:rsid w:val="00A2545E"/>
    <w:rsid w:val="00A279D6"/>
    <w:rsid w:val="00A552E1"/>
    <w:rsid w:val="00A56222"/>
    <w:rsid w:val="00A56F15"/>
    <w:rsid w:val="00A71905"/>
    <w:rsid w:val="00A761B3"/>
    <w:rsid w:val="00A80680"/>
    <w:rsid w:val="00A91CF6"/>
    <w:rsid w:val="00AA0F64"/>
    <w:rsid w:val="00AB5C6A"/>
    <w:rsid w:val="00AD47B8"/>
    <w:rsid w:val="00AD53CF"/>
    <w:rsid w:val="00AD5B47"/>
    <w:rsid w:val="00AD5B90"/>
    <w:rsid w:val="00AE1014"/>
    <w:rsid w:val="00B26F84"/>
    <w:rsid w:val="00B43C12"/>
    <w:rsid w:val="00B450DD"/>
    <w:rsid w:val="00B542F3"/>
    <w:rsid w:val="00B55652"/>
    <w:rsid w:val="00B7166E"/>
    <w:rsid w:val="00B749C7"/>
    <w:rsid w:val="00B777F8"/>
    <w:rsid w:val="00B8091A"/>
    <w:rsid w:val="00B80A2F"/>
    <w:rsid w:val="00BA2B31"/>
    <w:rsid w:val="00BA62A1"/>
    <w:rsid w:val="00BD6829"/>
    <w:rsid w:val="00BE0039"/>
    <w:rsid w:val="00BE0607"/>
    <w:rsid w:val="00BF58A0"/>
    <w:rsid w:val="00C0372C"/>
    <w:rsid w:val="00C13D86"/>
    <w:rsid w:val="00C22A60"/>
    <w:rsid w:val="00C436C4"/>
    <w:rsid w:val="00C47ED0"/>
    <w:rsid w:val="00C61B01"/>
    <w:rsid w:val="00C62CCB"/>
    <w:rsid w:val="00C7249A"/>
    <w:rsid w:val="00C73CEA"/>
    <w:rsid w:val="00C74FA5"/>
    <w:rsid w:val="00C80718"/>
    <w:rsid w:val="00C9262B"/>
    <w:rsid w:val="00C92DEB"/>
    <w:rsid w:val="00CD4634"/>
    <w:rsid w:val="00CD68DA"/>
    <w:rsid w:val="00CF137B"/>
    <w:rsid w:val="00CF2DEF"/>
    <w:rsid w:val="00D33605"/>
    <w:rsid w:val="00D4636C"/>
    <w:rsid w:val="00D552A1"/>
    <w:rsid w:val="00D561BD"/>
    <w:rsid w:val="00D5649F"/>
    <w:rsid w:val="00D66981"/>
    <w:rsid w:val="00D717E0"/>
    <w:rsid w:val="00D718A9"/>
    <w:rsid w:val="00D97DE4"/>
    <w:rsid w:val="00DD2A76"/>
    <w:rsid w:val="00DE164A"/>
    <w:rsid w:val="00DE38EB"/>
    <w:rsid w:val="00DE41BA"/>
    <w:rsid w:val="00DF6299"/>
    <w:rsid w:val="00E023EB"/>
    <w:rsid w:val="00E347EE"/>
    <w:rsid w:val="00E3591B"/>
    <w:rsid w:val="00E36D80"/>
    <w:rsid w:val="00E44007"/>
    <w:rsid w:val="00E5573B"/>
    <w:rsid w:val="00E7017A"/>
    <w:rsid w:val="00E74174"/>
    <w:rsid w:val="00E75B0E"/>
    <w:rsid w:val="00E844AF"/>
    <w:rsid w:val="00E97195"/>
    <w:rsid w:val="00EA2D8A"/>
    <w:rsid w:val="00EB21CB"/>
    <w:rsid w:val="00EB7431"/>
    <w:rsid w:val="00EC362A"/>
    <w:rsid w:val="00ED4318"/>
    <w:rsid w:val="00ED53CF"/>
    <w:rsid w:val="00ED60DF"/>
    <w:rsid w:val="00ED6B09"/>
    <w:rsid w:val="00EE2360"/>
    <w:rsid w:val="00EE24F0"/>
    <w:rsid w:val="00EE3E6F"/>
    <w:rsid w:val="00EE4967"/>
    <w:rsid w:val="00EE4A24"/>
    <w:rsid w:val="00EE7BF8"/>
    <w:rsid w:val="00EF0D6C"/>
    <w:rsid w:val="00EF6DCA"/>
    <w:rsid w:val="00EF6E1A"/>
    <w:rsid w:val="00F020FD"/>
    <w:rsid w:val="00F12D42"/>
    <w:rsid w:val="00F15775"/>
    <w:rsid w:val="00F31A27"/>
    <w:rsid w:val="00F37ADF"/>
    <w:rsid w:val="00F67D25"/>
    <w:rsid w:val="00F824B5"/>
    <w:rsid w:val="00FC4C55"/>
    <w:rsid w:val="00FD1C23"/>
    <w:rsid w:val="00FE5576"/>
    <w:rsid w:val="00FF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6D839"/>
  <w15:docId w15:val="{3299627E-E68C-41C7-84CB-D179E1A1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552A1"/>
    <w:pPr>
      <w:keepNext/>
      <w:spacing w:after="0" w:line="480" w:lineRule="auto"/>
      <w:jc w:val="center"/>
      <w:outlineLvl w:val="0"/>
    </w:pPr>
    <w:rPr>
      <w:rFonts w:ascii="Lucida Casual" w:eastAsia="Times New Roman" w:hAnsi="Lucida Casu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D3F"/>
  </w:style>
  <w:style w:type="paragraph" w:styleId="Footer">
    <w:name w:val="footer"/>
    <w:basedOn w:val="Normal"/>
    <w:link w:val="FooterChar"/>
    <w:uiPriority w:val="99"/>
    <w:unhideWhenUsed/>
    <w:rsid w:val="004F6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D3F"/>
  </w:style>
  <w:style w:type="paragraph" w:styleId="BalloonText">
    <w:name w:val="Balloon Text"/>
    <w:basedOn w:val="Normal"/>
    <w:link w:val="BalloonTextChar"/>
    <w:uiPriority w:val="99"/>
    <w:semiHidden/>
    <w:unhideWhenUsed/>
    <w:rsid w:val="004F6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D3F"/>
    <w:rPr>
      <w:rFonts w:ascii="Tahoma" w:hAnsi="Tahoma" w:cs="Tahoma"/>
      <w:sz w:val="16"/>
      <w:szCs w:val="16"/>
    </w:rPr>
  </w:style>
  <w:style w:type="paragraph" w:styleId="BodyTextIndent">
    <w:name w:val="Body Text Indent"/>
    <w:basedOn w:val="Normal"/>
    <w:link w:val="BodyTextIndentChar"/>
    <w:rsid w:val="00ED6B09"/>
    <w:pPr>
      <w:spacing w:after="0" w:line="240" w:lineRule="auto"/>
      <w:ind w:firstLine="720"/>
    </w:pPr>
    <w:rPr>
      <w:rFonts w:ascii="Tahoma" w:eastAsia="Times New Roman" w:hAnsi="Tahoma" w:cs="Times New Roman"/>
      <w:sz w:val="24"/>
      <w:szCs w:val="20"/>
    </w:rPr>
  </w:style>
  <w:style w:type="character" w:customStyle="1" w:styleId="BodyTextIndentChar">
    <w:name w:val="Body Text Indent Char"/>
    <w:basedOn w:val="DefaultParagraphFont"/>
    <w:link w:val="BodyTextIndent"/>
    <w:rsid w:val="00ED6B09"/>
    <w:rPr>
      <w:rFonts w:ascii="Tahoma" w:eastAsia="Times New Roman" w:hAnsi="Tahoma" w:cs="Times New Roman"/>
      <w:sz w:val="24"/>
      <w:szCs w:val="20"/>
    </w:rPr>
  </w:style>
  <w:style w:type="paragraph" w:styleId="NoSpacing">
    <w:name w:val="No Spacing"/>
    <w:uiPriority w:val="1"/>
    <w:qFormat/>
    <w:rsid w:val="00A10C1C"/>
    <w:pPr>
      <w:spacing w:after="0" w:line="240" w:lineRule="auto"/>
    </w:pPr>
  </w:style>
  <w:style w:type="paragraph" w:customStyle="1" w:styleId="RecipientAddress">
    <w:name w:val="Recipient Address"/>
    <w:basedOn w:val="Normal"/>
    <w:rsid w:val="00A10C1C"/>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0C1C"/>
    <w:rPr>
      <w:color w:val="0000FF" w:themeColor="hyperlink"/>
      <w:u w:val="single"/>
    </w:rPr>
  </w:style>
  <w:style w:type="paragraph" w:styleId="ListParagraph">
    <w:name w:val="List Paragraph"/>
    <w:basedOn w:val="Normal"/>
    <w:uiPriority w:val="34"/>
    <w:qFormat/>
    <w:rsid w:val="008E2981"/>
    <w:pPr>
      <w:spacing w:after="160" w:line="259" w:lineRule="auto"/>
      <w:ind w:left="720"/>
      <w:contextualSpacing/>
    </w:pPr>
    <w:rPr>
      <w:rFonts w:eastAsiaTheme="minorHAnsi"/>
    </w:rPr>
  </w:style>
  <w:style w:type="table" w:styleId="TableGrid">
    <w:name w:val="Table Grid"/>
    <w:basedOn w:val="TableNormal"/>
    <w:uiPriority w:val="39"/>
    <w:rsid w:val="00186FE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552A1"/>
    <w:rPr>
      <w:rFonts w:ascii="Lucida Casual" w:eastAsia="Times New Roman" w:hAnsi="Lucida Casual" w:cs="Times New Roman"/>
      <w:i/>
      <w:szCs w:val="20"/>
    </w:rPr>
  </w:style>
  <w:style w:type="paragraph" w:styleId="NormalWeb">
    <w:name w:val="Normal (Web)"/>
    <w:basedOn w:val="Normal"/>
    <w:uiPriority w:val="99"/>
    <w:semiHidden/>
    <w:unhideWhenUsed/>
    <w:rsid w:val="00CD463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E3E6F"/>
    <w:rPr>
      <w:color w:val="605E5C"/>
      <w:shd w:val="clear" w:color="auto" w:fill="E1DFDD"/>
    </w:rPr>
  </w:style>
  <w:style w:type="paragraph" w:styleId="BodyText">
    <w:name w:val="Body Text"/>
    <w:basedOn w:val="Normal"/>
    <w:link w:val="BodyTextChar"/>
    <w:uiPriority w:val="99"/>
    <w:unhideWhenUsed/>
    <w:rsid w:val="00C436C4"/>
    <w:pPr>
      <w:spacing w:after="120"/>
    </w:pPr>
  </w:style>
  <w:style w:type="character" w:customStyle="1" w:styleId="BodyTextChar">
    <w:name w:val="Body Text Char"/>
    <w:basedOn w:val="DefaultParagraphFont"/>
    <w:link w:val="BodyText"/>
    <w:uiPriority w:val="99"/>
    <w:rsid w:val="00C436C4"/>
  </w:style>
  <w:style w:type="paragraph" w:customStyle="1" w:styleId="BodyTextJ">
    <w:name w:val="Body Text J"/>
    <w:basedOn w:val="BodyText"/>
    <w:link w:val="BodyTextJChar"/>
    <w:uiPriority w:val="1"/>
    <w:qFormat/>
    <w:rsid w:val="00684BA2"/>
    <w:pPr>
      <w:autoSpaceDE w:val="0"/>
      <w:autoSpaceDN w:val="0"/>
      <w:spacing w:after="240" w:line="240" w:lineRule="auto"/>
      <w:jc w:val="both"/>
    </w:pPr>
    <w:rPr>
      <w:rFonts w:ascii="Cambria" w:eastAsia="Cambria" w:hAnsi="Cambria" w:cs="Cambria"/>
    </w:rPr>
  </w:style>
  <w:style w:type="character" w:customStyle="1" w:styleId="BodyTextJChar">
    <w:name w:val="Body Text J Char"/>
    <w:basedOn w:val="BodyTextChar"/>
    <w:link w:val="BodyTextJ"/>
    <w:uiPriority w:val="1"/>
    <w:rsid w:val="00684BA2"/>
    <w:rPr>
      <w:rFonts w:ascii="Cambria" w:eastAsia="Cambria" w:hAnsi="Cambria" w:cs="Cambria"/>
    </w:rPr>
  </w:style>
  <w:style w:type="table" w:styleId="GridTable4-Accent1">
    <w:name w:val="Grid Table 4 Accent 1"/>
    <w:basedOn w:val="TableNormal"/>
    <w:uiPriority w:val="49"/>
    <w:rsid w:val="00D3360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006863">
      <w:bodyDiv w:val="1"/>
      <w:marLeft w:val="60"/>
      <w:marRight w:val="60"/>
      <w:marTop w:val="60"/>
      <w:marBottom w:val="15"/>
      <w:divBdr>
        <w:top w:val="none" w:sz="0" w:space="0" w:color="auto"/>
        <w:left w:val="none" w:sz="0" w:space="0" w:color="auto"/>
        <w:bottom w:val="none" w:sz="0" w:space="0" w:color="auto"/>
        <w:right w:val="none" w:sz="0" w:space="0" w:color="auto"/>
      </w:divBdr>
      <w:divsChild>
        <w:div w:id="538519328">
          <w:marLeft w:val="0"/>
          <w:marRight w:val="0"/>
          <w:marTop w:val="0"/>
          <w:marBottom w:val="0"/>
          <w:divBdr>
            <w:top w:val="none" w:sz="0" w:space="0" w:color="auto"/>
            <w:left w:val="none" w:sz="0" w:space="0" w:color="auto"/>
            <w:bottom w:val="none" w:sz="0" w:space="0" w:color="auto"/>
            <w:right w:val="none" w:sz="0" w:space="0" w:color="auto"/>
          </w:divBdr>
        </w:div>
        <w:div w:id="200411">
          <w:marLeft w:val="0"/>
          <w:marRight w:val="0"/>
          <w:marTop w:val="0"/>
          <w:marBottom w:val="0"/>
          <w:divBdr>
            <w:top w:val="none" w:sz="0" w:space="0" w:color="auto"/>
            <w:left w:val="none" w:sz="0" w:space="0" w:color="auto"/>
            <w:bottom w:val="none" w:sz="0" w:space="0" w:color="auto"/>
            <w:right w:val="none" w:sz="0" w:space="0" w:color="auto"/>
          </w:divBdr>
        </w:div>
        <w:div w:id="1728841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aufortccc.edu/student-life/accessibility-servic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3550e70-7e8b-464d-b131-7a02e1993730">
      <UserInfo>
        <DisplayName>James Casey</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82181DD85E544E8399432EBD00E7CD" ma:contentTypeVersion="9" ma:contentTypeDescription="Create a new document." ma:contentTypeScope="" ma:versionID="cd5bce5cb225cb1971e65e65a0f9a6b6">
  <xsd:schema xmlns:xsd="http://www.w3.org/2001/XMLSchema" xmlns:xs="http://www.w3.org/2001/XMLSchema" xmlns:p="http://schemas.microsoft.com/office/2006/metadata/properties" xmlns:ns2="45b833ab-dbad-4173-bfed-ed18591c10f9" xmlns:ns3="d3550e70-7e8b-464d-b131-7a02e1993730" targetNamespace="http://schemas.microsoft.com/office/2006/metadata/properties" ma:root="true" ma:fieldsID="7487371f3653f533a602b5407f354162" ns2:_="" ns3:_="">
    <xsd:import namespace="45b833ab-dbad-4173-bfed-ed18591c10f9"/>
    <xsd:import namespace="d3550e70-7e8b-464d-b131-7a02e19937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833ab-dbad-4173-bfed-ed18591c1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550e70-7e8b-464d-b131-7a02e19937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B6889-8839-4A45-8E9F-2C1B48E74AAE}">
  <ds:schemaRefs>
    <ds:schemaRef ds:uri="http://schemas.microsoft.com/sharepoint/v3/contenttype/forms"/>
  </ds:schemaRefs>
</ds:datastoreItem>
</file>

<file path=customXml/itemProps2.xml><?xml version="1.0" encoding="utf-8"?>
<ds:datastoreItem xmlns:ds="http://schemas.openxmlformats.org/officeDocument/2006/customXml" ds:itemID="{2C2665FF-5659-43C1-B9D7-787412913AC4}">
  <ds:schemaRefs>
    <ds:schemaRef ds:uri="http://schemas.microsoft.com/office/2006/metadata/properties"/>
    <ds:schemaRef ds:uri="http://schemas.microsoft.com/office/infopath/2007/PartnerControls"/>
    <ds:schemaRef ds:uri="d3550e70-7e8b-464d-b131-7a02e1993730"/>
  </ds:schemaRefs>
</ds:datastoreItem>
</file>

<file path=customXml/itemProps3.xml><?xml version="1.0" encoding="utf-8"?>
<ds:datastoreItem xmlns:ds="http://schemas.openxmlformats.org/officeDocument/2006/customXml" ds:itemID="{DD0C22A0-A85F-4BCF-93F3-CDF4A5927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833ab-dbad-4173-bfed-ed18591c10f9"/>
    <ds:schemaRef ds:uri="d3550e70-7e8b-464d-b131-7a02e1993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72B90-8441-466C-A488-7001A1185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Beaufort County Community College</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BCCC</dc:creator>
  <cp:lastModifiedBy>Stacey Gerard</cp:lastModifiedBy>
  <cp:revision>4</cp:revision>
  <cp:lastPrinted>2022-04-01T17:29:00Z</cp:lastPrinted>
  <dcterms:created xsi:type="dcterms:W3CDTF">2023-06-29T14:55:00Z</dcterms:created>
  <dcterms:modified xsi:type="dcterms:W3CDTF">2023-06-29T15:01:00Z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0x0101008682181DD85E544E8399432EBD00E7CD</vt:lpwstr>
  </property>
  <property fmtid="{D5CDD505-2E9C-101B-9397-08002B2CF9AE}" pid="3" name="GrammarlyDocumentId">
    <vt:lpwstr>cd278a9581eb5d89d0fb83590ffc057e977f267307bde6efdc75ac19e0d30b86</vt:lpwstr>
  </property>
</Properties>
</file>